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5"/>
        </w:rPr>
      </w:pPr>
    </w:p>
    <w:p>
      <w:pPr>
        <w:spacing w:line="276" w:lineRule="exact" w:before="101"/>
        <w:ind w:left="100" w:right="648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THE SUPREME COURT DECLARES THAT THE CONSTITUTION DOES NOT PROTECT WOMEN’S RIGHT TO VOTE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8"/>
        </w:rPr>
      </w:pPr>
      <w:r>
        <w:rPr>
          <w:color w:val="231F20"/>
          <w:sz w:val="28"/>
        </w:rPr>
        <w:t>Who was Virginia Minor and what did she</w:t>
      </w:r>
      <w:r>
        <w:rPr>
          <w:color w:val="231F20"/>
          <w:spacing w:val="-25"/>
          <w:sz w:val="28"/>
        </w:rPr>
        <w:t> </w:t>
      </w:r>
      <w:r>
        <w:rPr>
          <w:color w:val="231F20"/>
          <w:sz w:val="28"/>
        </w:rPr>
        <w:t>do?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22" w:lineRule="exact" w:before="0" w:after="0"/>
        <w:ind w:left="820" w:right="314" w:hanging="360"/>
        <w:jc w:val="left"/>
        <w:rPr>
          <w:sz w:val="28"/>
        </w:rPr>
      </w:pPr>
      <w:r>
        <w:rPr>
          <w:color w:val="231F20"/>
          <w:sz w:val="28"/>
        </w:rPr>
        <w:t>According to this Supreme Court decision, do all citizens have the right to vote? Why or why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not?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8"/>
        </w:rPr>
      </w:pPr>
      <w:r>
        <w:rPr>
          <w:color w:val="231F20"/>
          <w:sz w:val="28"/>
        </w:rPr>
        <w:t>What part of the government has the power to change the</w:t>
      </w:r>
      <w:r>
        <w:rPr>
          <w:color w:val="231F20"/>
          <w:spacing w:val="-38"/>
          <w:sz w:val="28"/>
        </w:rPr>
        <w:t> </w:t>
      </w:r>
      <w:r>
        <w:rPr>
          <w:color w:val="231F20"/>
          <w:sz w:val="28"/>
        </w:rPr>
        <w:t>law?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5"/>
          <w:type w:val="continuous"/>
          <w:pgSz w:w="12240" w:h="15840"/>
          <w:pgMar w:header="720" w:top="1880" w:bottom="280" w:left="1340" w:right="1300"/>
        </w:sectPr>
      </w:pPr>
    </w:p>
    <w:p>
      <w:pPr>
        <w:pStyle w:val="BodyText"/>
        <w:spacing w:before="5"/>
        <w:rPr>
          <w:sz w:val="15"/>
        </w:rPr>
      </w:pPr>
    </w:p>
    <w:p>
      <w:pPr>
        <w:spacing w:before="98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WOMEN APPEAL FOR A SUFFRAGE AMENDMENT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8"/>
        </w:rPr>
      </w:pPr>
      <w:r>
        <w:rPr>
          <w:color w:val="231F20"/>
          <w:sz w:val="28"/>
        </w:rPr>
        <w:t>Why did some suffrage activists oppose the</w:t>
      </w:r>
      <w:r>
        <w:rPr>
          <w:color w:val="231F20"/>
          <w:spacing w:val="-35"/>
          <w:sz w:val="28"/>
        </w:rPr>
        <w:t> </w:t>
      </w:r>
      <w:r>
        <w:rPr>
          <w:color w:val="231F20"/>
          <w:sz w:val="28"/>
        </w:rPr>
        <w:t>15</w:t>
      </w:r>
      <w:r>
        <w:rPr>
          <w:color w:val="231F20"/>
          <w:position w:val="11"/>
          <w:sz w:val="16"/>
        </w:rPr>
        <w:t>th </w:t>
      </w:r>
      <w:r>
        <w:rPr>
          <w:color w:val="231F20"/>
          <w:sz w:val="28"/>
        </w:rPr>
        <w:t>Amendment?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19" w:lineRule="exact" w:before="219" w:after="0"/>
        <w:ind w:left="820" w:right="0" w:hanging="360"/>
        <w:jc w:val="left"/>
        <w:rPr>
          <w:sz w:val="28"/>
        </w:rPr>
      </w:pPr>
      <w:r>
        <w:rPr>
          <w:color w:val="231F20"/>
          <w:sz w:val="28"/>
        </w:rPr>
        <w:t>What was the goal of the N.W.S.A.’s petition</w:t>
      </w:r>
      <w:r>
        <w:rPr>
          <w:color w:val="231F20"/>
          <w:spacing w:val="-32"/>
          <w:sz w:val="28"/>
        </w:rPr>
        <w:t> </w:t>
      </w:r>
      <w:r>
        <w:rPr>
          <w:color w:val="231F20"/>
          <w:sz w:val="28"/>
        </w:rPr>
        <w:t>drive?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325" w:lineRule="exact" w:before="0" w:after="0"/>
        <w:ind w:left="1540" w:right="0" w:hanging="360"/>
        <w:jc w:val="left"/>
        <w:rPr>
          <w:sz w:val="28"/>
        </w:rPr>
      </w:pPr>
      <w:r>
        <w:rPr>
          <w:color w:val="231F20"/>
          <w:sz w:val="28"/>
        </w:rPr>
        <w:t>To express anger about the 15</w:t>
      </w:r>
      <w:r>
        <w:rPr>
          <w:color w:val="231F20"/>
          <w:position w:val="11"/>
          <w:sz w:val="16"/>
        </w:rPr>
        <w:t>th</w:t>
      </w:r>
      <w:r>
        <w:rPr>
          <w:color w:val="231F20"/>
          <w:spacing w:val="-24"/>
          <w:position w:val="11"/>
          <w:sz w:val="16"/>
        </w:rPr>
        <w:t> </w:t>
      </w:r>
      <w:r>
        <w:rPr>
          <w:color w:val="231F20"/>
          <w:sz w:val="28"/>
        </w:rPr>
        <w:t>Amendment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322" w:lineRule="exact" w:before="0" w:after="0"/>
        <w:ind w:left="1540" w:right="0" w:hanging="360"/>
        <w:jc w:val="left"/>
        <w:rPr>
          <w:sz w:val="28"/>
        </w:rPr>
      </w:pPr>
      <w:r>
        <w:rPr>
          <w:color w:val="231F20"/>
          <w:sz w:val="28"/>
        </w:rPr>
        <w:t>To build support for a women’s suffrage</w:t>
      </w:r>
      <w:r>
        <w:rPr>
          <w:color w:val="231F20"/>
          <w:spacing w:val="-31"/>
          <w:sz w:val="28"/>
        </w:rPr>
        <w:t> </w:t>
      </w:r>
      <w:r>
        <w:rPr>
          <w:color w:val="231F20"/>
          <w:sz w:val="28"/>
        </w:rPr>
        <w:t>amendment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323" w:lineRule="exact" w:before="0" w:after="0"/>
        <w:ind w:left="1540" w:right="0" w:hanging="360"/>
        <w:jc w:val="left"/>
        <w:rPr>
          <w:sz w:val="28"/>
        </w:rPr>
      </w:pPr>
      <w:r>
        <w:rPr>
          <w:color w:val="231F20"/>
          <w:sz w:val="28"/>
        </w:rPr>
        <w:t>To celebrate the nation’s</w:t>
      </w:r>
      <w:r>
        <w:rPr>
          <w:color w:val="231F20"/>
          <w:spacing w:val="-22"/>
          <w:sz w:val="28"/>
        </w:rPr>
        <w:t> </w:t>
      </w:r>
      <w:r>
        <w:rPr>
          <w:color w:val="231F20"/>
          <w:sz w:val="28"/>
        </w:rPr>
        <w:t>centennial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22" w:lineRule="exact" w:before="0" w:after="0"/>
        <w:ind w:left="820" w:right="385" w:hanging="360"/>
        <w:jc w:val="left"/>
        <w:rPr>
          <w:sz w:val="28"/>
        </w:rPr>
      </w:pPr>
      <w:r>
        <w:rPr/>
        <w:pict>
          <v:shape style="position:absolute;margin-left:162pt;margin-top:35.439072pt;width:270pt;height:197.65pt;mso-position-horizontal-relative:page;mso-position-vertical-relative:paragraph;z-index:0;mso-wrap-distance-left:0;mso-wrap-distance-right:0" type="#_x0000_t202" filled="false" stroked="true" strokeweight=".72pt" strokecolor="#231f20">
            <v:textbox inset="0,0,0,0">
              <w:txbxContent>
                <w:p>
                  <w:pPr>
                    <w:pStyle w:val="BodyText"/>
                    <w:spacing w:line="475" w:lineRule="auto" w:before="138"/>
                    <w:ind w:left="562" w:right="563"/>
                    <w:jc w:val="center"/>
                  </w:pPr>
                  <w:r>
                    <w:rPr>
                      <w:color w:val="231F20"/>
                    </w:rPr>
                    <w:t>Women have to serve in the military Women are half the population Women cannot be corrupted</w:t>
                  </w:r>
                </w:p>
                <w:p>
                  <w:pPr>
                    <w:pStyle w:val="BodyText"/>
                    <w:spacing w:line="475" w:lineRule="auto"/>
                    <w:ind w:left="407" w:right="405"/>
                    <w:jc w:val="center"/>
                  </w:pPr>
                  <w:r>
                    <w:rPr>
                      <w:color w:val="231F20"/>
                    </w:rPr>
                    <w:t>Women help teach the nation’s children Women have to pay taxes</w:t>
                  </w:r>
                </w:p>
                <w:p>
                  <w:pPr>
                    <w:pStyle w:val="BodyText"/>
                    <w:ind w:left="562" w:right="563"/>
                    <w:jc w:val="center"/>
                  </w:pPr>
                  <w:r>
                    <w:rPr>
                      <w:color w:val="231F20"/>
                    </w:rPr>
                    <w:t>Women are morally superior to men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231F20"/>
          <w:sz w:val="28"/>
        </w:rPr>
        <w:t>Circle the reasons that the N.W.S.A. gives for why women should be</w:t>
      </w:r>
      <w:r>
        <w:rPr>
          <w:color w:val="231F20"/>
          <w:spacing w:val="-41"/>
          <w:sz w:val="28"/>
        </w:rPr>
        <w:t> </w:t>
      </w:r>
      <w:r>
        <w:rPr>
          <w:color w:val="231F20"/>
          <w:sz w:val="28"/>
        </w:rPr>
        <w:t>able to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vote:</w:t>
      </w:r>
    </w:p>
    <w:p>
      <w:pPr>
        <w:spacing w:after="0" w:line="322" w:lineRule="exact"/>
        <w:jc w:val="left"/>
        <w:rPr>
          <w:sz w:val="28"/>
        </w:rPr>
        <w:sectPr>
          <w:pgSz w:w="12240" w:h="15840"/>
          <w:pgMar w:header="720" w:footer="0" w:top="1880" w:bottom="280" w:left="1340" w:right="1280"/>
        </w:sectPr>
      </w:pPr>
    </w:p>
    <w:p>
      <w:pPr>
        <w:pStyle w:val="BodyText"/>
        <w:spacing w:before="5"/>
        <w:rPr>
          <w:sz w:val="15"/>
        </w:rPr>
      </w:pPr>
    </w:p>
    <w:p>
      <w:pPr>
        <w:spacing w:line="276" w:lineRule="exact" w:before="100"/>
        <w:ind w:left="100" w:right="1106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ALICE PAUL HANGS THE RATIFICATION BANNER AT SUFFRAGE HEADQUARTERS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8"/>
        </w:rPr>
      </w:pPr>
      <w:r>
        <w:rPr>
          <w:color w:val="231F20"/>
          <w:sz w:val="28"/>
        </w:rPr>
        <w:t>What event are the people in the photograph</w:t>
      </w:r>
      <w:r>
        <w:rPr>
          <w:color w:val="231F20"/>
          <w:spacing w:val="-34"/>
          <w:sz w:val="28"/>
        </w:rPr>
        <w:t> </w:t>
      </w:r>
      <w:r>
        <w:rPr>
          <w:color w:val="231F20"/>
          <w:sz w:val="28"/>
        </w:rPr>
        <w:t>celebrating?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46"/>
        </w:r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8"/>
        </w:rPr>
      </w:pPr>
      <w:r>
        <w:rPr>
          <w:color w:val="231F20"/>
          <w:sz w:val="28"/>
        </w:rPr>
        <w:t>What do the stars on the flag</w:t>
      </w:r>
      <w:r>
        <w:rPr>
          <w:color w:val="231F20"/>
          <w:spacing w:val="-24"/>
          <w:sz w:val="28"/>
        </w:rPr>
        <w:t> </w:t>
      </w:r>
      <w:r>
        <w:rPr>
          <w:color w:val="231F20"/>
          <w:sz w:val="28"/>
        </w:rPr>
        <w:t>represent?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46"/>
        </w:r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322" w:lineRule="exact" w:before="0" w:after="0"/>
        <w:ind w:left="820" w:right="251" w:hanging="360"/>
        <w:jc w:val="left"/>
        <w:rPr>
          <w:sz w:val="28"/>
        </w:rPr>
      </w:pPr>
      <w:r>
        <w:rPr>
          <w:color w:val="231F20"/>
          <w:sz w:val="28"/>
        </w:rPr>
        <w:t>Congress passed the 19</w:t>
      </w:r>
      <w:r>
        <w:rPr>
          <w:color w:val="231F20"/>
          <w:position w:val="11"/>
          <w:sz w:val="16"/>
        </w:rPr>
        <w:t>th </w:t>
      </w:r>
      <w:r>
        <w:rPr>
          <w:color w:val="231F20"/>
          <w:sz w:val="28"/>
        </w:rPr>
        <w:t>Amendment in 1919. What had to happen before it could be</w:t>
      </w:r>
      <w:r>
        <w:rPr>
          <w:color w:val="231F20"/>
          <w:spacing w:val="-12"/>
          <w:sz w:val="28"/>
        </w:rPr>
        <w:t> </w:t>
      </w:r>
      <w:r>
        <w:rPr>
          <w:color w:val="231F20"/>
          <w:sz w:val="28"/>
        </w:rPr>
        <w:t>ratified?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46"/>
        </w:r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322" w:lineRule="exact" w:before="0" w:after="0"/>
        <w:ind w:left="820" w:right="524" w:hanging="360"/>
        <w:jc w:val="left"/>
        <w:rPr>
          <w:sz w:val="28"/>
        </w:rPr>
      </w:pPr>
      <w:r>
        <w:rPr>
          <w:color w:val="231F20"/>
          <w:sz w:val="28"/>
        </w:rPr>
        <w:t>Read the original caption to the photograph. Why did the author call the stars on the flag “victory</w:t>
      </w:r>
      <w:r>
        <w:rPr>
          <w:color w:val="231F20"/>
          <w:spacing w:val="-20"/>
          <w:sz w:val="28"/>
        </w:rPr>
        <w:t> </w:t>
      </w:r>
      <w:r>
        <w:rPr>
          <w:color w:val="231F20"/>
          <w:sz w:val="28"/>
        </w:rPr>
        <w:t>stars”?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47"/>
        </w:r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322" w:lineRule="exact" w:before="0" w:after="0"/>
        <w:ind w:left="820" w:right="414" w:hanging="360"/>
        <w:jc w:val="left"/>
        <w:rPr>
          <w:sz w:val="28"/>
        </w:rPr>
      </w:pPr>
      <w:r>
        <w:rPr>
          <w:color w:val="231F20"/>
          <w:sz w:val="28"/>
        </w:rPr>
        <w:t>Look closely at the photograph. How would you describe </w:t>
      </w:r>
      <w:r>
        <w:rPr>
          <w:b/>
          <w:color w:val="231F20"/>
          <w:sz w:val="28"/>
        </w:rPr>
        <w:t>the mood </w:t>
      </w:r>
      <w:r>
        <w:rPr>
          <w:color w:val="231F20"/>
          <w:sz w:val="28"/>
        </w:rPr>
        <w:t>of the photograph?  What details help you</w:t>
      </w:r>
      <w:r>
        <w:rPr>
          <w:color w:val="231F20"/>
          <w:spacing w:val="-29"/>
          <w:sz w:val="28"/>
        </w:rPr>
        <w:t> </w:t>
      </w:r>
      <w:r>
        <w:rPr>
          <w:color w:val="231F20"/>
          <w:sz w:val="28"/>
        </w:rPr>
        <w:t>decide?</w:t>
      </w:r>
    </w:p>
    <w:p>
      <w:pPr>
        <w:spacing w:after="0" w:line="322" w:lineRule="exact"/>
        <w:jc w:val="left"/>
        <w:rPr>
          <w:sz w:val="28"/>
        </w:rPr>
        <w:sectPr>
          <w:pgSz w:w="12240" w:h="15840"/>
          <w:pgMar w:header="720" w:footer="0" w:top="1880" w:bottom="280" w:left="1340" w:right="1280"/>
        </w:sectPr>
      </w:pPr>
    </w:p>
    <w:p>
      <w:pPr>
        <w:pStyle w:val="BodyText"/>
        <w:spacing w:before="5"/>
        <w:rPr>
          <w:sz w:val="15"/>
        </w:rPr>
      </w:pPr>
    </w:p>
    <w:p>
      <w:pPr>
        <w:spacing w:line="276" w:lineRule="exact" w:before="100"/>
        <w:ind w:left="100" w:right="425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PETITION FROM THE CITIZENS OF MASSACHUSETTS IN SUPPORT OF WOMEN’S SUFFRAGE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322" w:lineRule="exact" w:before="0" w:after="0"/>
        <w:ind w:left="820" w:right="1492" w:hanging="360"/>
        <w:jc w:val="left"/>
        <w:rPr>
          <w:sz w:val="28"/>
        </w:rPr>
      </w:pPr>
      <w:r>
        <w:rPr>
          <w:color w:val="231F20"/>
          <w:sz w:val="28"/>
        </w:rPr>
        <w:t>This petition is asking [ Congress / the President ] to support</w:t>
      </w:r>
      <w:r>
        <w:rPr>
          <w:color w:val="231F20"/>
          <w:spacing w:val="-37"/>
          <w:sz w:val="28"/>
        </w:rPr>
        <w:t> </w:t>
      </w:r>
      <w:r>
        <w:rPr>
          <w:color w:val="231F20"/>
          <w:sz w:val="28"/>
        </w:rPr>
        <w:t>an amendment for women’s</w:t>
      </w:r>
      <w:r>
        <w:rPr>
          <w:color w:val="231F20"/>
          <w:spacing w:val="-21"/>
          <w:sz w:val="28"/>
        </w:rPr>
        <w:t> </w:t>
      </w:r>
      <w:r>
        <w:rPr>
          <w:color w:val="231F20"/>
          <w:sz w:val="28"/>
        </w:rPr>
        <w:t>suffrage.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970" w:val="left" w:leader="none"/>
        </w:tabs>
        <w:spacing w:line="240" w:lineRule="auto" w:before="0" w:after="0"/>
        <w:ind w:left="820" w:right="0" w:hanging="360"/>
        <w:jc w:val="left"/>
        <w:rPr>
          <w:sz w:val="28"/>
        </w:rPr>
      </w:pPr>
      <w:r>
        <w:rPr>
          <w:color w:val="231F20"/>
          <w:sz w:val="28"/>
        </w:rPr>
        <w:t>The signers of the petition wanted women to be able</w:t>
      </w:r>
      <w:r>
        <w:rPr>
          <w:color w:val="231F20"/>
          <w:spacing w:val="-24"/>
          <w:sz w:val="28"/>
        </w:rPr>
        <w:t> </w:t>
      </w:r>
      <w:r>
        <w:rPr>
          <w:color w:val="231F20"/>
          <w:sz w:val="28"/>
        </w:rPr>
        <w:t>to</w:t>
      </w:r>
      <w:r>
        <w:rPr>
          <w:color w:val="231F20"/>
          <w:spacing w:val="-3"/>
          <w:sz w:val="28"/>
        </w:rPr>
        <w:t> </w:t>
      </w:r>
      <w:r>
        <w:rPr>
          <w:color w:val="231F20"/>
          <w:spacing w:val="3"/>
          <w:sz w:val="28"/>
        </w:rPr>
        <w:t>_</w:t>
      </w:r>
      <w:r>
        <w:rPr>
          <w:color w:val="231F20"/>
          <w:spacing w:val="3"/>
          <w:sz w:val="28"/>
          <w:u w:val="single" w:color="221E1F"/>
        </w:rPr>
        <w:t> </w:t>
        <w:tab/>
      </w:r>
      <w:r>
        <w:rPr>
          <w:color w:val="231F20"/>
          <w:sz w:val="28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  <w:tab w:pos="9086" w:val="left" w:leader="none"/>
        </w:tabs>
        <w:spacing w:line="322" w:lineRule="exact" w:before="0" w:after="0"/>
        <w:ind w:left="820" w:right="468" w:hanging="360"/>
        <w:jc w:val="left"/>
        <w:rPr>
          <w:sz w:val="28"/>
        </w:rPr>
      </w:pPr>
      <w:r>
        <w:rPr>
          <w:color w:val="231F20"/>
          <w:sz w:val="28"/>
        </w:rPr>
        <w:t>This petition was signed by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residents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of</w:t>
      </w:r>
      <w:r>
        <w:rPr>
          <w:color w:val="231F20"/>
          <w:sz w:val="28"/>
          <w:u w:val="single" w:color="221E1F"/>
        </w:rPr>
        <w:t> </w:t>
        <w:tab/>
      </w:r>
      <w:r>
        <w:rPr>
          <w:color w:val="231F20"/>
          <w:sz w:val="28"/>
        </w:rPr>
        <w:t>, Massachusetts in [ 1879 / 1889</w:t>
      </w:r>
      <w:r>
        <w:rPr>
          <w:color w:val="231F20"/>
          <w:spacing w:val="-20"/>
          <w:sz w:val="28"/>
        </w:rPr>
        <w:t> </w:t>
      </w:r>
      <w:r>
        <w:rPr>
          <w:color w:val="231F20"/>
          <w:sz w:val="28"/>
        </w:rPr>
        <w:t>].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322" w:lineRule="exact" w:before="0" w:after="0"/>
        <w:ind w:left="820" w:right="547" w:hanging="360"/>
        <w:jc w:val="left"/>
        <w:rPr>
          <w:sz w:val="28"/>
        </w:rPr>
      </w:pPr>
      <w:r>
        <w:rPr>
          <w:color w:val="231F20"/>
          <w:sz w:val="28"/>
        </w:rPr>
        <w:t>The signatures on this petition were gathered by [ Susan B. Anthony and Elizabeth Cady Stanton / local activists in Massachusetts</w:t>
      </w:r>
      <w:r>
        <w:rPr>
          <w:color w:val="231F20"/>
          <w:spacing w:val="-35"/>
          <w:sz w:val="28"/>
        </w:rPr>
        <w:t> </w:t>
      </w:r>
      <w:r>
        <w:rPr>
          <w:color w:val="231F20"/>
          <w:sz w:val="28"/>
        </w:rPr>
        <w:t>].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  <w:tab w:pos="7066" w:val="left" w:leader="none"/>
        </w:tabs>
        <w:spacing w:line="240" w:lineRule="auto" w:before="0" w:after="0"/>
        <w:ind w:left="820" w:right="0" w:hanging="360"/>
        <w:jc w:val="left"/>
        <w:rPr>
          <w:sz w:val="28"/>
        </w:rPr>
      </w:pPr>
      <w:r>
        <w:rPr>
          <w:color w:val="231F20"/>
          <w:sz w:val="28"/>
        </w:rPr>
        <w:t>How many men signed the</w:t>
      </w:r>
      <w:r>
        <w:rPr>
          <w:color w:val="231F20"/>
          <w:spacing w:val="-22"/>
          <w:sz w:val="28"/>
        </w:rPr>
        <w:t> </w:t>
      </w:r>
      <w:r>
        <w:rPr>
          <w:color w:val="231F20"/>
          <w:sz w:val="28"/>
        </w:rPr>
        <w:t>petition?  </w:t>
      </w:r>
      <w:r>
        <w:rPr>
          <w:color w:val="231F20"/>
          <w:w w:val="99"/>
          <w:sz w:val="28"/>
          <w:u w:val="single" w:color="221E1F"/>
        </w:rPr>
        <w:t> </w:t>
      </w:r>
      <w:r>
        <w:rPr>
          <w:color w:val="231F20"/>
          <w:sz w:val="28"/>
          <w:u w:val="single" w:color="221E1F"/>
        </w:rPr>
        <w:tab/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7577" w:val="left" w:leader="none"/>
        </w:tabs>
        <w:spacing w:before="96"/>
        <w:ind w:left="820"/>
      </w:pPr>
      <w:r>
        <w:rPr>
          <w:color w:val="231F20"/>
        </w:rPr>
        <w:t>How many women signed the</w:t>
      </w:r>
      <w:r>
        <w:rPr>
          <w:color w:val="231F20"/>
          <w:spacing w:val="-23"/>
        </w:rPr>
        <w:t> </w:t>
      </w:r>
      <w:r>
        <w:rPr>
          <w:color w:val="231F20"/>
        </w:rPr>
        <w:t>petition?  </w:t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8260" w:val="left" w:leader="none"/>
        </w:tabs>
        <w:spacing w:before="97"/>
        <w:ind w:left="820"/>
      </w:pPr>
      <w:r>
        <w:rPr>
          <w:color w:val="231F20"/>
        </w:rPr>
        <w:t>How many people </w:t>
      </w:r>
      <w:r>
        <w:rPr>
          <w:b/>
          <w:color w:val="231F20"/>
        </w:rPr>
        <w:t>total </w:t>
      </w:r>
      <w:r>
        <w:rPr>
          <w:color w:val="231F20"/>
        </w:rPr>
        <w:t>signed the</w:t>
      </w:r>
      <w:r>
        <w:rPr>
          <w:color w:val="231F20"/>
          <w:spacing w:val="42"/>
        </w:rPr>
        <w:t> </w:t>
      </w:r>
      <w:r>
        <w:rPr>
          <w:color w:val="231F20"/>
        </w:rPr>
        <w:t>petition?  </w:t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pgSz w:w="12240" w:h="15840"/>
          <w:pgMar w:header="720" w:footer="0" w:top="1880" w:bottom="280" w:left="1340" w:right="1280"/>
        </w:sectPr>
      </w:pPr>
    </w:p>
    <w:p>
      <w:pPr>
        <w:pStyle w:val="BodyText"/>
        <w:spacing w:before="5"/>
        <w:rPr>
          <w:sz w:val="15"/>
        </w:rPr>
      </w:pPr>
    </w:p>
    <w:p>
      <w:pPr>
        <w:spacing w:before="98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“VOTES FOR WOMEN”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322" w:lineRule="exact" w:before="0" w:after="0"/>
        <w:ind w:left="820" w:right="1176" w:hanging="360"/>
        <w:jc w:val="left"/>
        <w:rPr>
          <w:sz w:val="28"/>
        </w:rPr>
      </w:pPr>
      <w:r>
        <w:rPr>
          <w:color w:val="231F20"/>
          <w:sz w:val="28"/>
        </w:rPr>
        <w:t>Draw a line matching the drawing to the profession depicted in</w:t>
      </w:r>
      <w:r>
        <w:rPr>
          <w:color w:val="231F20"/>
          <w:spacing w:val="-39"/>
          <w:sz w:val="28"/>
        </w:rPr>
        <w:t> </w:t>
      </w:r>
      <w:r>
        <w:rPr>
          <w:color w:val="231F20"/>
          <w:sz w:val="28"/>
        </w:rPr>
        <w:t>the cartoon: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717" w:lineRule="auto" w:before="96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1397000</wp:posOffset>
            </wp:positionH>
            <wp:positionV relativeFrom="paragraph">
              <wp:posOffset>-85769</wp:posOffset>
            </wp:positionV>
            <wp:extent cx="897648" cy="843432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648" cy="843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1397000</wp:posOffset>
            </wp:positionH>
            <wp:positionV relativeFrom="paragraph">
              <wp:posOffset>874197</wp:posOffset>
            </wp:positionV>
            <wp:extent cx="904849" cy="850201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49" cy="850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1397000</wp:posOffset>
            </wp:positionH>
            <wp:positionV relativeFrom="paragraph">
              <wp:posOffset>1840934</wp:posOffset>
            </wp:positionV>
            <wp:extent cx="899223" cy="844905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223" cy="8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MAID </w:t>
      </w:r>
      <w:r>
        <w:rPr>
          <w:color w:val="231F20"/>
        </w:rPr>
        <w:t>WAITRESS </w:t>
      </w:r>
      <w:r>
        <w:rPr>
          <w:color w:val="231F20"/>
          <w:w w:val="105"/>
        </w:rPr>
        <w:t>NURSE</w:t>
      </w:r>
    </w:p>
    <w:p>
      <w:pPr>
        <w:spacing w:before="2"/>
        <w:ind w:left="5064" w:right="1882" w:hanging="1"/>
        <w:jc w:val="center"/>
        <w:rPr>
          <w:b/>
          <w:sz w:val="4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1397000</wp:posOffset>
            </wp:positionH>
            <wp:positionV relativeFrom="paragraph">
              <wp:posOffset>93828</wp:posOffset>
            </wp:positionV>
            <wp:extent cx="889152" cy="835456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152" cy="835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05"/>
          <w:sz w:val="40"/>
        </w:rPr>
        <w:t>FACTORY WORKER</w:t>
      </w:r>
    </w:p>
    <w:p>
      <w:pPr>
        <w:pStyle w:val="BodyText"/>
        <w:rPr>
          <w:b/>
          <w:sz w:val="46"/>
        </w:rPr>
      </w:pPr>
    </w:p>
    <w:p>
      <w:pPr>
        <w:spacing w:before="391"/>
        <w:ind w:left="5039" w:right="1859" w:firstLine="0"/>
        <w:jc w:val="center"/>
        <w:rPr>
          <w:b/>
          <w:sz w:val="4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1397000</wp:posOffset>
            </wp:positionH>
            <wp:positionV relativeFrom="paragraph">
              <wp:posOffset>116283</wp:posOffset>
            </wp:positionV>
            <wp:extent cx="889165" cy="835456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165" cy="835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05"/>
          <w:sz w:val="40"/>
        </w:rPr>
        <w:t>LAUNDRESS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pStyle w:val="ListParagraph"/>
        <w:numPr>
          <w:ilvl w:val="0"/>
          <w:numId w:val="5"/>
        </w:numPr>
        <w:tabs>
          <w:tab w:pos="457" w:val="left" w:leader="none"/>
        </w:tabs>
        <w:spacing w:line="323" w:lineRule="exact" w:before="96" w:after="0"/>
        <w:ind w:left="456" w:right="0" w:hanging="356"/>
        <w:jc w:val="left"/>
        <w:rPr>
          <w:sz w:val="28"/>
        </w:rPr>
      </w:pPr>
      <w:r>
        <w:rPr>
          <w:color w:val="231F20"/>
          <w:sz w:val="28"/>
        </w:rPr>
        <w:t>What is the best definition of “to unsex a</w:t>
      </w:r>
      <w:r>
        <w:rPr>
          <w:color w:val="231F20"/>
          <w:spacing w:val="-31"/>
          <w:sz w:val="28"/>
        </w:rPr>
        <w:t> </w:t>
      </w:r>
      <w:r>
        <w:rPr>
          <w:color w:val="231F20"/>
          <w:sz w:val="28"/>
        </w:rPr>
        <w:t>woman”?</w:t>
      </w:r>
    </w:p>
    <w:p>
      <w:pPr>
        <w:pStyle w:val="ListParagraph"/>
        <w:numPr>
          <w:ilvl w:val="1"/>
          <w:numId w:val="5"/>
        </w:numPr>
        <w:tabs>
          <w:tab w:pos="1109" w:val="left" w:leader="none"/>
        </w:tabs>
        <w:spacing w:line="322" w:lineRule="exact" w:before="0" w:after="0"/>
        <w:ind w:left="1108" w:right="0" w:hanging="288"/>
        <w:jc w:val="left"/>
        <w:rPr>
          <w:sz w:val="28"/>
        </w:rPr>
      </w:pPr>
      <w:r>
        <w:rPr>
          <w:color w:val="231F20"/>
          <w:sz w:val="28"/>
        </w:rPr>
        <w:t>to make women behave like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men</w:t>
      </w:r>
    </w:p>
    <w:p>
      <w:pPr>
        <w:pStyle w:val="ListParagraph"/>
        <w:numPr>
          <w:ilvl w:val="1"/>
          <w:numId w:val="5"/>
        </w:numPr>
        <w:tabs>
          <w:tab w:pos="1129" w:val="left" w:leader="none"/>
        </w:tabs>
        <w:spacing w:line="323" w:lineRule="exact" w:before="0" w:after="0"/>
        <w:ind w:left="1128" w:right="0" w:hanging="308"/>
        <w:jc w:val="left"/>
        <w:rPr>
          <w:sz w:val="28"/>
        </w:rPr>
      </w:pPr>
      <w:r>
        <w:rPr>
          <w:color w:val="231F20"/>
          <w:sz w:val="28"/>
        </w:rPr>
        <w:t>to make women less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attractive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457" w:val="left" w:leader="none"/>
        </w:tabs>
        <w:spacing w:line="240" w:lineRule="auto" w:before="0" w:after="0"/>
        <w:ind w:left="456" w:right="0" w:hanging="356"/>
        <w:jc w:val="left"/>
        <w:rPr>
          <w:sz w:val="28"/>
        </w:rPr>
      </w:pPr>
      <w:r>
        <w:rPr>
          <w:color w:val="231F20"/>
          <w:sz w:val="28"/>
        </w:rPr>
        <w:t>This cartoon ( supports / opposes ) the right of women to</w:t>
      </w:r>
      <w:r>
        <w:rPr>
          <w:color w:val="231F20"/>
          <w:spacing w:val="-37"/>
          <w:sz w:val="28"/>
        </w:rPr>
        <w:t> </w:t>
      </w:r>
      <w:r>
        <w:rPr>
          <w:color w:val="231F20"/>
          <w:sz w:val="28"/>
        </w:rPr>
        <w:t>vote.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720" w:footer="0" w:top="1880" w:bottom="280" w:left="1340" w:right="1280"/>
        </w:sectPr>
      </w:pPr>
    </w:p>
    <w:p>
      <w:pPr>
        <w:pStyle w:val="BodyText"/>
        <w:spacing w:before="5"/>
        <w:rPr>
          <w:sz w:val="15"/>
        </w:rPr>
      </w:pPr>
    </w:p>
    <w:p>
      <w:pPr>
        <w:spacing w:before="98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MAP OF WOMEN’S VOTING RIGHTS, 1880 AND 1910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320" w:lineRule="exact" w:before="0" w:after="0"/>
        <w:ind w:left="820" w:right="1017" w:hanging="360"/>
        <w:jc w:val="left"/>
        <w:rPr>
          <w:color w:val="231F20"/>
          <w:sz w:val="28"/>
        </w:rPr>
      </w:pPr>
      <w:r>
        <w:rPr>
          <w:color w:val="231F20"/>
          <w:sz w:val="28"/>
        </w:rPr>
        <w:t>Use the map to complete the chart with the </w:t>
      </w:r>
      <w:r>
        <w:rPr>
          <w:b/>
          <w:color w:val="231F20"/>
          <w:sz w:val="28"/>
        </w:rPr>
        <w:t>number </w:t>
      </w:r>
      <w:r>
        <w:rPr>
          <w:color w:val="231F20"/>
          <w:sz w:val="28"/>
        </w:rPr>
        <w:t>of states that permitted women to vote in each</w:t>
      </w:r>
      <w:r>
        <w:rPr>
          <w:color w:val="231F20"/>
          <w:spacing w:val="-22"/>
          <w:sz w:val="28"/>
        </w:rPr>
        <w:t> </w:t>
      </w:r>
      <w:r>
        <w:rPr>
          <w:color w:val="231F20"/>
          <w:sz w:val="28"/>
        </w:rPr>
        <w:t>year:</w:t>
      </w:r>
    </w:p>
    <w:p>
      <w:pPr>
        <w:pStyle w:val="BodyText"/>
        <w:spacing w:before="10" w:after="1"/>
        <w:rPr>
          <w:sz w:val="27"/>
        </w:rPr>
      </w:pPr>
    </w:p>
    <w:tbl>
      <w:tblPr>
        <w:tblW w:w="0" w:type="auto"/>
        <w:jc w:val="left"/>
        <w:tblInd w:w="7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2678"/>
        <w:gridCol w:w="2676"/>
      </w:tblGrid>
      <w:tr>
        <w:trPr>
          <w:trHeight w:val="331" w:hRule="exact"/>
        </w:trPr>
        <w:tc>
          <w:tcPr>
            <w:tcW w:w="2676" w:type="dxa"/>
          </w:tcPr>
          <w:p>
            <w:pPr/>
          </w:p>
        </w:tc>
        <w:tc>
          <w:tcPr>
            <w:tcW w:w="2678" w:type="dxa"/>
          </w:tcPr>
          <w:p>
            <w:pPr>
              <w:pStyle w:val="TableParagraph"/>
              <w:spacing w:line="319" w:lineRule="exact"/>
              <w:ind w:left="1033" w:right="1034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1880</w:t>
            </w:r>
          </w:p>
        </w:tc>
        <w:tc>
          <w:tcPr>
            <w:tcW w:w="2676" w:type="dxa"/>
          </w:tcPr>
          <w:p>
            <w:pPr>
              <w:pStyle w:val="TableParagraph"/>
              <w:spacing w:line="319" w:lineRule="exact"/>
              <w:ind w:left="1033" w:right="1032"/>
              <w:jc w:val="center"/>
              <w:rPr>
                <w:sz w:val="28"/>
              </w:rPr>
            </w:pPr>
            <w:r>
              <w:rPr>
                <w:color w:val="231F20"/>
                <w:sz w:val="28"/>
              </w:rPr>
              <w:t>1910</w:t>
            </w:r>
          </w:p>
        </w:tc>
      </w:tr>
      <w:tr>
        <w:trPr>
          <w:trHeight w:val="1618" w:hRule="exact"/>
        </w:trPr>
        <w:tc>
          <w:tcPr>
            <w:tcW w:w="2676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322" w:lineRule="exact"/>
              <w:ind w:left="859" w:right="440" w:hanging="400"/>
              <w:rPr>
                <w:sz w:val="28"/>
              </w:rPr>
            </w:pPr>
            <w:r>
              <w:rPr>
                <w:color w:val="231F20"/>
                <w:sz w:val="28"/>
              </w:rPr>
              <w:t>FULL VOTING RIGHTS</w:t>
            </w:r>
          </w:p>
        </w:tc>
        <w:tc>
          <w:tcPr>
            <w:tcW w:w="2678" w:type="dxa"/>
          </w:tcPr>
          <w:p>
            <w:pPr/>
          </w:p>
        </w:tc>
        <w:tc>
          <w:tcPr>
            <w:tcW w:w="2676" w:type="dxa"/>
          </w:tcPr>
          <w:p>
            <w:pPr/>
          </w:p>
        </w:tc>
      </w:tr>
      <w:tr>
        <w:trPr>
          <w:trHeight w:val="1620" w:hRule="exact"/>
        </w:trPr>
        <w:tc>
          <w:tcPr>
            <w:tcW w:w="2676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322" w:lineRule="exact"/>
              <w:ind w:left="859" w:right="212" w:hanging="629"/>
              <w:rPr>
                <w:sz w:val="28"/>
              </w:rPr>
            </w:pPr>
            <w:r>
              <w:rPr>
                <w:color w:val="231F20"/>
                <w:sz w:val="28"/>
              </w:rPr>
              <w:t>PARTIAL VOTING RIGHTS</w:t>
            </w:r>
          </w:p>
        </w:tc>
        <w:tc>
          <w:tcPr>
            <w:tcW w:w="2678" w:type="dxa"/>
          </w:tcPr>
          <w:p>
            <w:pPr/>
          </w:p>
        </w:tc>
        <w:tc>
          <w:tcPr>
            <w:tcW w:w="2676" w:type="dxa"/>
          </w:tcPr>
          <w:p>
            <w:pPr/>
          </w:p>
        </w:tc>
      </w:tr>
    </w:tbl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322" w:lineRule="exact" w:before="0" w:after="0"/>
        <w:ind w:left="820" w:right="503" w:hanging="360"/>
        <w:jc w:val="left"/>
        <w:rPr>
          <w:color w:val="231F20"/>
          <w:sz w:val="28"/>
        </w:rPr>
      </w:pPr>
      <w:r>
        <w:rPr>
          <w:color w:val="231F20"/>
          <w:sz w:val="28"/>
        </w:rPr>
        <w:t>List at least TWO methods activists used to gain suffrage at the local and state levels between 1880 and</w:t>
      </w:r>
      <w:r>
        <w:rPr>
          <w:color w:val="231F20"/>
          <w:spacing w:val="-21"/>
          <w:sz w:val="28"/>
        </w:rPr>
        <w:t> </w:t>
      </w:r>
      <w:r>
        <w:rPr>
          <w:color w:val="231F20"/>
          <w:sz w:val="28"/>
        </w:rPr>
        <w:t>1910.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44"/>
        </w:rPr>
      </w:pP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322" w:lineRule="exact" w:before="0" w:after="0"/>
        <w:ind w:left="820" w:right="400" w:hanging="360"/>
        <w:jc w:val="left"/>
        <w:rPr>
          <w:rFonts w:ascii="Calibri"/>
          <w:color w:val="231F20"/>
          <w:sz w:val="28"/>
        </w:rPr>
      </w:pPr>
      <w:r>
        <w:rPr>
          <w:color w:val="231F20"/>
          <w:sz w:val="28"/>
        </w:rPr>
        <w:t>In general, between 1880 and 1910, [ more / fewer ] women were able</w:t>
      </w:r>
      <w:r>
        <w:rPr>
          <w:color w:val="231F20"/>
          <w:spacing w:val="-41"/>
          <w:sz w:val="28"/>
        </w:rPr>
        <w:t> </w:t>
      </w:r>
      <w:r>
        <w:rPr>
          <w:color w:val="231F20"/>
          <w:sz w:val="28"/>
        </w:rPr>
        <w:t>to vote.</w:t>
      </w:r>
    </w:p>
    <w:p>
      <w:pPr>
        <w:spacing w:after="0" w:line="322" w:lineRule="exact"/>
        <w:jc w:val="left"/>
        <w:rPr>
          <w:rFonts w:ascii="Calibri"/>
          <w:sz w:val="28"/>
        </w:rPr>
        <w:sectPr>
          <w:pgSz w:w="12240" w:h="15840"/>
          <w:pgMar w:header="720" w:footer="0" w:top="1880" w:bottom="280" w:left="1340" w:right="1280"/>
        </w:sectPr>
      </w:pPr>
    </w:p>
    <w:p>
      <w:pPr>
        <w:pStyle w:val="BodyText"/>
        <w:spacing w:before="5"/>
        <w:rPr>
          <w:sz w:val="15"/>
        </w:rPr>
      </w:pPr>
    </w:p>
    <w:p>
      <w:pPr>
        <w:spacing w:before="98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THE NATIONAL WOMEN’S PARTY PICKETS THE WHITE HOUSE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323" w:lineRule="exact" w:before="0" w:after="0"/>
        <w:ind w:left="820" w:right="0" w:hanging="360"/>
        <w:jc w:val="left"/>
        <w:rPr>
          <w:sz w:val="28"/>
        </w:rPr>
      </w:pPr>
      <w:r>
        <w:rPr>
          <w:color w:val="231F20"/>
          <w:sz w:val="28"/>
        </w:rPr>
        <w:t>What is the best meaning of the word “to</w:t>
      </w:r>
      <w:r>
        <w:rPr>
          <w:color w:val="231F20"/>
          <w:spacing w:val="-28"/>
          <w:sz w:val="28"/>
        </w:rPr>
        <w:t> </w:t>
      </w:r>
      <w:r>
        <w:rPr>
          <w:color w:val="231F20"/>
          <w:sz w:val="28"/>
        </w:rPr>
        <w:t>picket”?</w:t>
      </w:r>
    </w:p>
    <w:p>
      <w:pPr>
        <w:pStyle w:val="ListParagraph"/>
        <w:numPr>
          <w:ilvl w:val="1"/>
          <w:numId w:val="7"/>
        </w:numPr>
        <w:tabs>
          <w:tab w:pos="1540" w:val="left" w:leader="none"/>
        </w:tabs>
        <w:spacing w:line="322" w:lineRule="exact" w:before="0" w:after="0"/>
        <w:ind w:left="1540" w:right="0" w:hanging="360"/>
        <w:jc w:val="left"/>
        <w:rPr>
          <w:sz w:val="28"/>
        </w:rPr>
      </w:pPr>
      <w:r>
        <w:rPr>
          <w:color w:val="231F20"/>
          <w:sz w:val="28"/>
        </w:rPr>
        <w:t>To threaten to go to war unless one’s demands are</w:t>
      </w:r>
      <w:r>
        <w:rPr>
          <w:color w:val="231F20"/>
          <w:spacing w:val="-34"/>
          <w:sz w:val="28"/>
        </w:rPr>
        <w:t> </w:t>
      </w:r>
      <w:r>
        <w:rPr>
          <w:color w:val="231F20"/>
          <w:sz w:val="28"/>
        </w:rPr>
        <w:t>satisfied</w:t>
      </w:r>
    </w:p>
    <w:p>
      <w:pPr>
        <w:pStyle w:val="ListParagraph"/>
        <w:numPr>
          <w:ilvl w:val="1"/>
          <w:numId w:val="7"/>
        </w:numPr>
        <w:tabs>
          <w:tab w:pos="1540" w:val="left" w:leader="none"/>
        </w:tabs>
        <w:spacing w:line="322" w:lineRule="exact" w:before="0" w:after="0"/>
        <w:ind w:left="1540" w:right="0" w:hanging="360"/>
        <w:jc w:val="left"/>
        <w:rPr>
          <w:sz w:val="28"/>
        </w:rPr>
      </w:pPr>
      <w:r>
        <w:rPr>
          <w:color w:val="231F20"/>
          <w:sz w:val="28"/>
        </w:rPr>
        <w:t>To protest in front of a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building</w:t>
      </w:r>
    </w:p>
    <w:p>
      <w:pPr>
        <w:pStyle w:val="ListParagraph"/>
        <w:numPr>
          <w:ilvl w:val="1"/>
          <w:numId w:val="7"/>
        </w:numPr>
        <w:tabs>
          <w:tab w:pos="1540" w:val="left" w:leader="none"/>
        </w:tabs>
        <w:spacing w:line="323" w:lineRule="exact" w:before="0" w:after="0"/>
        <w:ind w:left="1540" w:right="0" w:hanging="360"/>
        <w:jc w:val="left"/>
        <w:rPr>
          <w:sz w:val="28"/>
        </w:rPr>
      </w:pPr>
      <w:r>
        <w:rPr>
          <w:color w:val="231F20"/>
          <w:sz w:val="28"/>
        </w:rPr>
        <w:t>To break the law on purpose in order to change government</w:t>
      </w:r>
      <w:r>
        <w:rPr>
          <w:color w:val="231F20"/>
          <w:spacing w:val="-41"/>
          <w:sz w:val="28"/>
        </w:rPr>
        <w:t> </w:t>
      </w:r>
      <w:r>
        <w:rPr>
          <w:color w:val="231F20"/>
          <w:sz w:val="28"/>
        </w:rPr>
        <w:t>policy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8"/>
        </w:rPr>
      </w:pPr>
      <w:r>
        <w:rPr>
          <w:color w:val="231F20"/>
          <w:sz w:val="28"/>
        </w:rPr>
        <w:t>How many picketers are there in front of the White</w:t>
      </w:r>
      <w:r>
        <w:rPr>
          <w:color w:val="231F20"/>
          <w:spacing w:val="-35"/>
          <w:sz w:val="28"/>
        </w:rPr>
        <w:t> </w:t>
      </w:r>
      <w:r>
        <w:rPr>
          <w:color w:val="231F20"/>
          <w:sz w:val="28"/>
        </w:rPr>
        <w:t>House?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240" w:lineRule="auto" w:before="268" w:after="0"/>
        <w:ind w:left="820" w:right="0" w:hanging="360"/>
        <w:jc w:val="left"/>
        <w:rPr>
          <w:sz w:val="28"/>
        </w:rPr>
      </w:pPr>
      <w:r>
        <w:rPr>
          <w:color w:val="231F20"/>
          <w:sz w:val="28"/>
        </w:rPr>
        <w:t>Do they look like they are blocking</w:t>
      </w:r>
      <w:r>
        <w:rPr>
          <w:color w:val="231F20"/>
          <w:spacing w:val="-24"/>
          <w:sz w:val="28"/>
        </w:rPr>
        <w:t> </w:t>
      </w:r>
      <w:r>
        <w:rPr>
          <w:color w:val="231F20"/>
          <w:sz w:val="28"/>
        </w:rPr>
        <w:t>traffic?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322" w:lineRule="exact" w:before="222" w:after="0"/>
        <w:ind w:left="820" w:right="261" w:hanging="360"/>
        <w:jc w:val="left"/>
        <w:rPr>
          <w:sz w:val="28"/>
        </w:rPr>
      </w:pPr>
      <w:r>
        <w:rPr>
          <w:color w:val="231F20"/>
          <w:sz w:val="28"/>
        </w:rPr>
        <w:t>“Governments derive their just powers from the consent of the governed” means:</w:t>
      </w:r>
    </w:p>
    <w:p>
      <w:pPr>
        <w:pStyle w:val="ListParagraph"/>
        <w:numPr>
          <w:ilvl w:val="1"/>
          <w:numId w:val="7"/>
        </w:numPr>
        <w:tabs>
          <w:tab w:pos="1540" w:val="left" w:leader="none"/>
        </w:tabs>
        <w:spacing w:line="320" w:lineRule="exact" w:before="0" w:after="0"/>
        <w:ind w:left="1540" w:right="0" w:hanging="360"/>
        <w:jc w:val="left"/>
        <w:rPr>
          <w:sz w:val="28"/>
        </w:rPr>
      </w:pPr>
      <w:r>
        <w:rPr>
          <w:color w:val="231F20"/>
          <w:sz w:val="28"/>
        </w:rPr>
        <w:t>governments are only legitimate if their citizens support</w:t>
      </w:r>
      <w:r>
        <w:rPr>
          <w:color w:val="231F20"/>
          <w:spacing w:val="-37"/>
          <w:sz w:val="28"/>
        </w:rPr>
        <w:t> </w:t>
      </w:r>
      <w:r>
        <w:rPr>
          <w:color w:val="231F20"/>
          <w:sz w:val="28"/>
        </w:rPr>
        <w:t>them</w:t>
      </w:r>
    </w:p>
    <w:p>
      <w:pPr>
        <w:pStyle w:val="ListParagraph"/>
        <w:numPr>
          <w:ilvl w:val="1"/>
          <w:numId w:val="7"/>
        </w:numPr>
        <w:tabs>
          <w:tab w:pos="1540" w:val="left" w:leader="none"/>
        </w:tabs>
        <w:spacing w:line="322" w:lineRule="exact" w:before="1" w:after="0"/>
        <w:ind w:left="1540" w:right="612" w:hanging="360"/>
        <w:jc w:val="left"/>
        <w:rPr>
          <w:sz w:val="28"/>
        </w:rPr>
      </w:pPr>
      <w:r>
        <w:rPr>
          <w:color w:val="231F20"/>
          <w:sz w:val="28"/>
        </w:rPr>
        <w:t>governments can do whatever they want, no matter what</w:t>
      </w:r>
      <w:r>
        <w:rPr>
          <w:color w:val="231F20"/>
          <w:spacing w:val="-35"/>
          <w:sz w:val="28"/>
        </w:rPr>
        <w:t> </w:t>
      </w:r>
      <w:r>
        <w:rPr>
          <w:color w:val="231F20"/>
          <w:sz w:val="28"/>
        </w:rPr>
        <w:t>citizens think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8"/>
        </w:rPr>
      </w:pPr>
      <w:r>
        <w:rPr>
          <w:color w:val="231F20"/>
          <w:sz w:val="28"/>
        </w:rPr>
        <w:t>List two of the three ways women became more militant in the late</w:t>
      </w:r>
      <w:r>
        <w:rPr>
          <w:color w:val="231F20"/>
          <w:spacing w:val="-39"/>
          <w:sz w:val="28"/>
        </w:rPr>
        <w:t> </w:t>
      </w:r>
      <w:r>
        <w:rPr>
          <w:color w:val="231F20"/>
          <w:sz w:val="28"/>
        </w:rPr>
        <w:t>1910s: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720" w:footer="0" w:top="1880" w:bottom="280" w:left="1340" w:right="1280"/>
        </w:sectPr>
      </w:pPr>
    </w:p>
    <w:p>
      <w:pPr>
        <w:pStyle w:val="BodyText"/>
        <w:spacing w:before="5"/>
        <w:rPr>
          <w:sz w:val="15"/>
        </w:rPr>
      </w:pPr>
    </w:p>
    <w:p>
      <w:pPr>
        <w:spacing w:before="98"/>
        <w:ind w:left="220" w:right="0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THE DECLARATION OF SENTIMENTS (EDITED)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8"/>
        </w:numPr>
        <w:tabs>
          <w:tab w:pos="578" w:val="left" w:leader="none"/>
        </w:tabs>
        <w:spacing w:line="240" w:lineRule="auto" w:before="0" w:after="0"/>
        <w:ind w:left="580" w:right="0" w:hanging="360"/>
        <w:jc w:val="left"/>
        <w:rPr>
          <w:sz w:val="28"/>
        </w:rPr>
      </w:pPr>
      <w:r>
        <w:rPr>
          <w:color w:val="231F20"/>
          <w:sz w:val="28"/>
        </w:rPr>
        <w:t>Read the quote and answer the question</w:t>
      </w:r>
      <w:r>
        <w:rPr>
          <w:color w:val="231F20"/>
          <w:spacing w:val="-29"/>
          <w:sz w:val="28"/>
        </w:rPr>
        <w:t> </w:t>
      </w:r>
      <w:r>
        <w:rPr>
          <w:color w:val="231F20"/>
          <w:sz w:val="28"/>
        </w:rPr>
        <w:t>below: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23" w:lineRule="exact"/>
        <w:ind w:left="940"/>
      </w:pPr>
      <w:r>
        <w:rPr>
          <w:color w:val="231F20"/>
        </w:rPr>
        <w:t>“We hold these truths to be self evident, that all men are created equal”</w:t>
      </w:r>
    </w:p>
    <w:p>
      <w:pPr>
        <w:pStyle w:val="BodyText"/>
        <w:spacing w:line="323" w:lineRule="exact"/>
        <w:ind w:left="5260"/>
      </w:pPr>
      <w:r>
        <w:rPr>
          <w:color w:val="231F20"/>
        </w:rPr>
        <w:t>--Declaration of Independence, 1776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22" w:lineRule="exact"/>
        <w:ind w:left="940" w:right="310"/>
      </w:pPr>
      <w:r>
        <w:rPr>
          <w:color w:val="231F20"/>
        </w:rPr>
        <w:t>How has the opening statement in this document been changed? Explain the reason for the change.</w:t>
      </w:r>
    </w:p>
    <w:p>
      <w:pPr>
        <w:pStyle w:val="BodyTex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1365942</wp:posOffset>
            </wp:positionH>
            <wp:positionV relativeFrom="paragraph">
              <wp:posOffset>186980</wp:posOffset>
            </wp:positionV>
            <wp:extent cx="5372920" cy="11239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920" cy="11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1365942</wp:posOffset>
            </wp:positionH>
            <wp:positionV relativeFrom="paragraph">
              <wp:posOffset>391200</wp:posOffset>
            </wp:positionV>
            <wp:extent cx="5372920" cy="11239"/>
            <wp:effectExtent l="0" t="0" r="0" b="0"/>
            <wp:wrapTopAndBottom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920" cy="11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1365942</wp:posOffset>
            </wp:positionH>
            <wp:positionV relativeFrom="paragraph">
              <wp:posOffset>595422</wp:posOffset>
            </wp:positionV>
            <wp:extent cx="5372920" cy="11239"/>
            <wp:effectExtent l="0" t="0" r="0" b="0"/>
            <wp:wrapTopAndBottom/>
            <wp:docPr id="1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920" cy="11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1365942</wp:posOffset>
            </wp:positionH>
            <wp:positionV relativeFrom="paragraph">
              <wp:posOffset>799643</wp:posOffset>
            </wp:positionV>
            <wp:extent cx="5375259" cy="11239"/>
            <wp:effectExtent l="0" t="0" r="0" b="0"/>
            <wp:wrapTopAndBottom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259" cy="11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580" w:val="left" w:leader="none"/>
        </w:tabs>
        <w:spacing w:line="320" w:lineRule="exact" w:before="0" w:after="0"/>
        <w:ind w:left="580" w:right="367" w:hanging="360"/>
        <w:jc w:val="left"/>
        <w:rPr>
          <w:sz w:val="28"/>
        </w:rPr>
      </w:pPr>
      <w:r>
        <w:rPr>
          <w:color w:val="231F20"/>
          <w:sz w:val="28"/>
        </w:rPr>
        <w:t>What do the authors of the Declaration of Sentiments </w:t>
      </w:r>
      <w:r>
        <w:rPr>
          <w:b/>
          <w:color w:val="231F20"/>
          <w:sz w:val="28"/>
        </w:rPr>
        <w:t>insist </w:t>
      </w:r>
      <w:r>
        <w:rPr>
          <w:color w:val="231F20"/>
          <w:sz w:val="28"/>
        </w:rPr>
        <w:t>should be given to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women?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581" w:val="left" w:leader="none"/>
        </w:tabs>
        <w:spacing w:line="322" w:lineRule="exact" w:before="271" w:after="0"/>
        <w:ind w:left="580" w:right="536" w:hanging="360"/>
        <w:jc w:val="left"/>
        <w:rPr>
          <w:sz w:val="28"/>
        </w:rPr>
      </w:pPr>
      <w:r>
        <w:rPr>
          <w:color w:val="231F20"/>
          <w:sz w:val="28"/>
        </w:rPr>
        <w:t>According to the last sentence, why should women receive all the rights and privileges?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581" w:val="left" w:leader="none"/>
        </w:tabs>
        <w:spacing w:line="322" w:lineRule="exact" w:before="221" w:after="0"/>
        <w:ind w:left="580" w:right="875" w:hanging="360"/>
        <w:jc w:val="left"/>
        <w:rPr>
          <w:sz w:val="28"/>
        </w:rPr>
      </w:pPr>
      <w:r>
        <w:rPr>
          <w:color w:val="231F20"/>
          <w:sz w:val="28"/>
        </w:rPr>
        <w:t>The Declaration of Sentiments gives several examples of how women are treated unfairly.  Match the original phrases to the meanings</w:t>
      </w:r>
      <w:r>
        <w:rPr>
          <w:color w:val="231F20"/>
          <w:spacing w:val="-41"/>
          <w:sz w:val="28"/>
        </w:rPr>
        <w:t> </w:t>
      </w:r>
      <w:r>
        <w:rPr>
          <w:color w:val="231F20"/>
          <w:sz w:val="28"/>
        </w:rPr>
        <w:t>below:</w:t>
      </w:r>
    </w:p>
    <w:p>
      <w:pPr>
        <w:pStyle w:val="BodyText"/>
        <w:spacing w:before="5"/>
      </w:pPr>
    </w:p>
    <w:p>
      <w:pPr>
        <w:tabs>
          <w:tab w:pos="6927" w:val="left" w:leader="none"/>
        </w:tabs>
        <w:spacing w:before="0"/>
        <w:ind w:left="182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7495">
            <wp:simplePos x="0" y="0"/>
            <wp:positionH relativeFrom="page">
              <wp:posOffset>839723</wp:posOffset>
            </wp:positionH>
            <wp:positionV relativeFrom="paragraph">
              <wp:posOffset>-4302</wp:posOffset>
            </wp:positionV>
            <wp:extent cx="6092966" cy="2414016"/>
            <wp:effectExtent l="0" t="0" r="0" b="0"/>
            <wp:wrapNone/>
            <wp:docPr id="2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966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2"/>
        </w:rPr>
        <w:t>Original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Phrase</w:t>
        <w:tab/>
        <w:t>Meaning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720" w:footer="0" w:top="1880" w:bottom="280" w:left="1220" w:right="1220"/>
        </w:sectPr>
      </w:pPr>
    </w:p>
    <w:p>
      <w:pPr>
        <w:pStyle w:val="ListParagraph"/>
        <w:numPr>
          <w:ilvl w:val="1"/>
          <w:numId w:val="8"/>
        </w:numPr>
        <w:tabs>
          <w:tab w:pos="940" w:val="left" w:leader="none"/>
        </w:tabs>
        <w:spacing w:line="255" w:lineRule="exact" w:before="97" w:after="0"/>
        <w:ind w:left="940" w:right="0" w:hanging="360"/>
        <w:jc w:val="left"/>
        <w:rPr>
          <w:sz w:val="22"/>
        </w:rPr>
      </w:pPr>
      <w:r>
        <w:rPr>
          <w:color w:val="231F20"/>
          <w:sz w:val="22"/>
        </w:rPr>
        <w:t>“He has never permitted her to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exercise</w:t>
      </w:r>
    </w:p>
    <w:p>
      <w:pPr>
        <w:tabs>
          <w:tab w:pos="5367" w:val="left" w:leader="none"/>
          <w:tab w:pos="5975" w:val="left" w:leader="none"/>
        </w:tabs>
        <w:spacing w:line="255" w:lineRule="exact" w:before="0"/>
        <w:ind w:left="940" w:right="0" w:firstLine="0"/>
        <w:jc w:val="left"/>
        <w:rPr>
          <w:sz w:val="22"/>
        </w:rPr>
      </w:pPr>
      <w:r>
        <w:rPr>
          <w:color w:val="231F20"/>
          <w:sz w:val="22"/>
        </w:rPr>
        <w:t>her inalienable right [to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vote]”.</w:t>
        <w:tab/>
      </w:r>
      <w:r>
        <w:rPr>
          <w:color w:val="231F20"/>
          <w:w w:val="99"/>
          <w:sz w:val="22"/>
          <w:u w:val="single" w:color="221E1F"/>
        </w:rPr>
        <w:t> </w:t>
      </w:r>
      <w:r>
        <w:rPr>
          <w:color w:val="231F20"/>
          <w:sz w:val="22"/>
          <w:u w:val="single" w:color="221E1F"/>
        </w:rPr>
        <w:tab/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940" w:val="left" w:leader="none"/>
          <w:tab w:pos="5367" w:val="left" w:leader="none"/>
          <w:tab w:pos="5974" w:val="left" w:leader="none"/>
        </w:tabs>
        <w:spacing w:line="240" w:lineRule="auto" w:before="0" w:after="0"/>
        <w:ind w:left="940" w:right="0" w:hanging="360"/>
        <w:jc w:val="left"/>
        <w:rPr>
          <w:sz w:val="22"/>
        </w:rPr>
      </w:pPr>
      <w:r>
        <w:rPr>
          <w:color w:val="231F20"/>
          <w:sz w:val="22"/>
        </w:rPr>
        <w:t>He has compelled her to submit to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laws,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</w:t>
        <w:tab/>
      </w:r>
      <w:r>
        <w:rPr>
          <w:color w:val="231F20"/>
          <w:w w:val="99"/>
          <w:sz w:val="22"/>
          <w:u w:val="single" w:color="221E1F"/>
        </w:rPr>
        <w:t> </w:t>
      </w:r>
      <w:r>
        <w:rPr>
          <w:color w:val="231F20"/>
          <w:sz w:val="22"/>
          <w:u w:val="single" w:color="221E1F"/>
        </w:rPr>
        <w:tab/>
      </w:r>
      <w:r>
        <w:rPr>
          <w:color w:val="231F20"/>
          <w:sz w:val="22"/>
        </w:rPr>
        <w:t> the formation of which she had no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voice…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941" w:val="left" w:leader="none"/>
          <w:tab w:pos="5367" w:val="left" w:leader="none"/>
          <w:tab w:pos="5975" w:val="left" w:leader="none"/>
        </w:tabs>
        <w:spacing w:line="240" w:lineRule="auto" w:before="0" w:after="0"/>
        <w:ind w:left="940" w:right="0" w:hanging="360"/>
        <w:jc w:val="left"/>
        <w:rPr>
          <w:sz w:val="22"/>
        </w:rPr>
      </w:pPr>
      <w:r>
        <w:rPr>
          <w:color w:val="231F20"/>
          <w:sz w:val="22"/>
        </w:rPr>
        <w:t>…leaving her without representation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in</w:t>
        <w:tab/>
      </w:r>
      <w:r>
        <w:rPr>
          <w:color w:val="231F20"/>
          <w:w w:val="99"/>
          <w:sz w:val="22"/>
          <w:u w:val="single" w:color="221E1F"/>
        </w:rPr>
        <w:t> </w:t>
      </w:r>
      <w:r>
        <w:rPr>
          <w:color w:val="231F20"/>
          <w:sz w:val="22"/>
          <w:u w:val="single" w:color="221E1F"/>
        </w:rPr>
        <w:tab/>
      </w:r>
    </w:p>
    <w:p>
      <w:pPr>
        <w:pStyle w:val="BodyText"/>
        <w:spacing w:before="3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0"/>
        <w:ind w:left="81" w:right="0" w:firstLine="0"/>
        <w:jc w:val="left"/>
        <w:rPr>
          <w:sz w:val="22"/>
        </w:rPr>
      </w:pPr>
      <w:r>
        <w:rPr>
          <w:color w:val="231F20"/>
          <w:sz w:val="22"/>
        </w:rPr>
        <w:t>Women cannot vote</w:t>
      </w:r>
    </w:p>
    <w:p>
      <w:pPr>
        <w:pStyle w:val="BodyText"/>
        <w:spacing w:before="4"/>
        <w:rPr>
          <w:sz w:val="21"/>
        </w:rPr>
      </w:pPr>
    </w:p>
    <w:p>
      <w:pPr>
        <w:spacing w:before="1"/>
        <w:ind w:left="81" w:right="0" w:hanging="1"/>
        <w:jc w:val="left"/>
        <w:rPr>
          <w:sz w:val="22"/>
        </w:rPr>
      </w:pPr>
      <w:r>
        <w:rPr>
          <w:color w:val="231F20"/>
          <w:sz w:val="22"/>
        </w:rPr>
        <w:t>Men make women feel powerless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81" w:right="0" w:firstLine="0"/>
        <w:jc w:val="left"/>
        <w:rPr>
          <w:sz w:val="22"/>
        </w:rPr>
      </w:pPr>
      <w:r>
        <w:rPr>
          <w:color w:val="231F20"/>
          <w:sz w:val="22"/>
        </w:rPr>
        <w:t>Women have no one to represent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880" w:bottom="280" w:left="1220" w:right="1220"/>
          <w:cols w:num="2" w:equalWidth="0">
            <w:col w:w="5976" w:space="40"/>
            <w:col w:w="3784"/>
          </w:cols>
        </w:sectPr>
      </w:pPr>
    </w:p>
    <w:p>
      <w:pPr>
        <w:spacing w:line="240" w:lineRule="auto" w:before="0"/>
        <w:ind w:left="940" w:right="-20" w:firstLine="0"/>
        <w:jc w:val="left"/>
        <w:rPr>
          <w:sz w:val="22"/>
        </w:rPr>
      </w:pPr>
      <w:r>
        <w:rPr>
          <w:color w:val="231F20"/>
          <w:sz w:val="22"/>
        </w:rPr>
        <w:t>the halls of legislation, he has oppressed her on all sides.</w:t>
      </w:r>
    </w:p>
    <w:p>
      <w:pPr>
        <w:spacing w:line="251" w:lineRule="exact" w:before="0"/>
        <w:ind w:left="823" w:right="0" w:firstLine="0"/>
        <w:jc w:val="left"/>
        <w:rPr>
          <w:sz w:val="22"/>
        </w:rPr>
      </w:pPr>
      <w:r>
        <w:rPr/>
        <w:br w:type="column"/>
      </w:r>
      <w:r>
        <w:rPr>
          <w:color w:val="231F20"/>
          <w:sz w:val="22"/>
        </w:rPr>
        <w:t>them in government</w:t>
      </w:r>
    </w:p>
    <w:p>
      <w:pPr>
        <w:spacing w:after="0" w:line="251" w:lineRule="exact"/>
        <w:jc w:val="left"/>
        <w:rPr>
          <w:sz w:val="22"/>
        </w:rPr>
        <w:sectPr>
          <w:type w:val="continuous"/>
          <w:pgSz w:w="12240" w:h="15840"/>
          <w:pgMar w:top="1880" w:bottom="280" w:left="1220" w:right="1220"/>
          <w:cols w:num="2" w:equalWidth="0">
            <w:col w:w="4505" w:space="40"/>
            <w:col w:w="5255"/>
          </w:cols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1"/>
          <w:numId w:val="8"/>
        </w:numPr>
        <w:tabs>
          <w:tab w:pos="941" w:val="left" w:leader="none"/>
          <w:tab w:pos="5367" w:val="left" w:leader="none"/>
          <w:tab w:pos="5974" w:val="left" w:leader="none"/>
        </w:tabs>
        <w:spacing w:line="240" w:lineRule="auto" w:before="97" w:after="0"/>
        <w:ind w:left="940" w:right="0" w:hanging="360"/>
        <w:jc w:val="left"/>
        <w:rPr>
          <w:sz w:val="22"/>
        </w:rPr>
      </w:pPr>
      <w:r>
        <w:rPr>
          <w:color w:val="231F20"/>
          <w:sz w:val="22"/>
        </w:rPr>
        <w:t>He has endeavored, in every way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he</w:t>
        <w:tab/>
      </w:r>
      <w:r>
        <w:rPr>
          <w:color w:val="231F20"/>
          <w:sz w:val="22"/>
          <w:u w:val="single" w:color="221E1F"/>
        </w:rPr>
        <w:tab/>
      </w:r>
      <w:r>
        <w:rPr>
          <w:color w:val="231F20"/>
          <w:sz w:val="22"/>
        </w:rPr>
        <w:t>Women have to follow laws they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did</w:t>
      </w:r>
    </w:p>
    <w:p>
      <w:pPr>
        <w:tabs>
          <w:tab w:pos="5367" w:val="left" w:leader="none"/>
        </w:tabs>
        <w:spacing w:line="252" w:lineRule="exact" w:before="0"/>
        <w:ind w:left="940" w:right="0" w:firstLine="0"/>
        <w:jc w:val="left"/>
        <w:rPr>
          <w:sz w:val="22"/>
        </w:rPr>
      </w:pPr>
      <w:r>
        <w:rPr>
          <w:color w:val="231F20"/>
          <w:sz w:val="22"/>
        </w:rPr>
        <w:t>could, to destroy her confidence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in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her</w:t>
        <w:tab/>
        <w:t>not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choose</w:t>
      </w:r>
    </w:p>
    <w:p>
      <w:pPr>
        <w:tabs>
          <w:tab w:pos="939" w:val="left" w:leader="none"/>
          <w:tab w:pos="9692" w:val="left" w:leader="none"/>
        </w:tabs>
        <w:spacing w:line="254" w:lineRule="exact" w:before="0"/>
        <w:ind w:left="107" w:right="0" w:firstLine="0"/>
        <w:jc w:val="left"/>
        <w:rPr>
          <w:sz w:val="22"/>
        </w:rPr>
      </w:pPr>
      <w:r>
        <w:rPr>
          <w:color w:val="231F20"/>
          <w:w w:val="99"/>
          <w:sz w:val="22"/>
          <w:u w:val="single" w:color="231F20"/>
        </w:rPr>
        <w:t> </w:t>
      </w:r>
      <w:r>
        <w:rPr>
          <w:color w:val="231F20"/>
          <w:sz w:val="22"/>
          <w:u w:val="single" w:color="231F20"/>
        </w:rPr>
        <w:tab/>
        <w:t>own powers, to lessen her</w:t>
      </w:r>
      <w:r>
        <w:rPr>
          <w:color w:val="231F20"/>
          <w:spacing w:val="-23"/>
          <w:sz w:val="22"/>
          <w:u w:val="single" w:color="231F20"/>
        </w:rPr>
        <w:t> </w:t>
      </w:r>
      <w:r>
        <w:rPr>
          <w:color w:val="231F20"/>
          <w:sz w:val="22"/>
          <w:u w:val="single" w:color="231F20"/>
        </w:rPr>
        <w:t>self-respect</w:t>
        <w:tab/>
      </w:r>
    </w:p>
    <w:p>
      <w:pPr>
        <w:spacing w:after="0" w:line="254" w:lineRule="exact"/>
        <w:jc w:val="left"/>
        <w:rPr>
          <w:sz w:val="22"/>
        </w:rPr>
        <w:sectPr>
          <w:type w:val="continuous"/>
          <w:pgSz w:w="12240" w:h="15840"/>
          <w:pgMar w:top="1880" w:bottom="280" w:left="1220" w:right="1220"/>
        </w:sectPr>
      </w:pPr>
    </w:p>
    <w:p>
      <w:pPr>
        <w:pStyle w:val="BodyText"/>
        <w:spacing w:before="5"/>
        <w:rPr>
          <w:sz w:val="15"/>
        </w:rPr>
      </w:pPr>
    </w:p>
    <w:p>
      <w:pPr>
        <w:spacing w:before="98"/>
        <w:ind w:left="100" w:right="0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TEN THOUSAND WOMEN MARCH FOR THE RIGHT TO VOTE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9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8"/>
        </w:rPr>
      </w:pPr>
      <w:r>
        <w:rPr>
          <w:color w:val="231F20"/>
          <w:sz w:val="28"/>
        </w:rPr>
        <w:t>Where does this photograph take</w:t>
      </w:r>
      <w:r>
        <w:rPr>
          <w:color w:val="231F20"/>
          <w:spacing w:val="-25"/>
          <w:sz w:val="28"/>
        </w:rPr>
        <w:t> </w:t>
      </w:r>
      <w:r>
        <w:rPr>
          <w:color w:val="231F20"/>
          <w:sz w:val="28"/>
        </w:rPr>
        <w:t>place?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9"/>
        </w:numPr>
        <w:tabs>
          <w:tab w:pos="820" w:val="left" w:leader="none"/>
        </w:tabs>
        <w:spacing w:line="322" w:lineRule="exact" w:before="221" w:after="0"/>
        <w:ind w:left="820" w:right="198" w:hanging="360"/>
        <w:jc w:val="left"/>
        <w:rPr>
          <w:sz w:val="28"/>
        </w:rPr>
      </w:pPr>
      <w:r>
        <w:rPr>
          <w:color w:val="231F20"/>
          <w:sz w:val="28"/>
        </w:rPr>
        <w:t>What details in the photograph suggest the growing strength of the suffrage movement?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46"/>
        </w:rPr>
      </w:pPr>
    </w:p>
    <w:p>
      <w:pPr>
        <w:pStyle w:val="ListParagraph"/>
        <w:numPr>
          <w:ilvl w:val="0"/>
          <w:numId w:val="9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8"/>
        </w:rPr>
      </w:pPr>
      <w:r>
        <w:rPr>
          <w:color w:val="231F20"/>
          <w:sz w:val="28"/>
        </w:rPr>
        <w:t>What event did women protest in Washington,</w:t>
      </w:r>
      <w:r>
        <w:rPr>
          <w:color w:val="231F20"/>
          <w:spacing w:val="-31"/>
          <w:sz w:val="28"/>
        </w:rPr>
        <w:t> </w:t>
      </w:r>
      <w:r>
        <w:rPr>
          <w:color w:val="231F20"/>
          <w:sz w:val="28"/>
        </w:rPr>
        <w:t>D.C.?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46"/>
        </w:rPr>
      </w:pPr>
    </w:p>
    <w:p>
      <w:pPr>
        <w:pStyle w:val="ListParagraph"/>
        <w:numPr>
          <w:ilvl w:val="0"/>
          <w:numId w:val="9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8"/>
        </w:rPr>
      </w:pPr>
      <w:r>
        <w:rPr>
          <w:color w:val="231F20"/>
          <w:sz w:val="28"/>
        </w:rPr>
        <w:t>Why did suffragists begin holding</w:t>
      </w:r>
      <w:r>
        <w:rPr>
          <w:color w:val="231F20"/>
          <w:spacing w:val="-27"/>
          <w:sz w:val="28"/>
        </w:rPr>
        <w:t> </w:t>
      </w:r>
      <w:r>
        <w:rPr>
          <w:color w:val="231F20"/>
          <w:sz w:val="28"/>
        </w:rPr>
        <w:t>parades?</w:t>
      </w:r>
    </w:p>
    <w:sectPr>
      <w:pgSz w:w="12240" w:h="15840"/>
      <w:pgMar w:header="720" w:footer="0" w:top="188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255">
          <wp:simplePos x="0" y="0"/>
          <wp:positionH relativeFrom="page">
            <wp:posOffset>939800</wp:posOffset>
          </wp:positionH>
          <wp:positionV relativeFrom="page">
            <wp:posOffset>457200</wp:posOffset>
          </wp:positionV>
          <wp:extent cx="5943600" cy="57022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570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9.869217pt;width:191.45pt;height:15.9pt;mso-position-horizontal-relative:page;mso-position-vertical-relative:page;z-index:-817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231F20"/>
                    <w:w w:val="110"/>
                    <w:sz w:val="24"/>
                  </w:rPr>
                  <w:t>Document</w:t>
                </w:r>
                <w:r>
                  <w:rPr>
                    <w:b/>
                    <w:i/>
                    <w:color w:val="231F20"/>
                    <w:spacing w:val="-34"/>
                    <w:w w:val="110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w w:val="110"/>
                    <w:sz w:val="24"/>
                  </w:rPr>
                  <w:t>Understanding</w:t>
                </w:r>
                <w:r>
                  <w:rPr>
                    <w:b/>
                    <w:i/>
                    <w:color w:val="231F20"/>
                    <w:spacing w:val="-34"/>
                    <w:w w:val="110"/>
                    <w:sz w:val="24"/>
                  </w:rPr>
                  <w:t> </w:t>
                </w:r>
                <w:r>
                  <w:rPr>
                    <w:b/>
                    <w:i/>
                    <w:color w:val="231F20"/>
                    <w:w w:val="110"/>
                    <w:sz w:val="24"/>
                  </w:rPr>
                  <w:t>Check: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Gill Sans MT" w:hAnsi="Gill Sans MT" w:eastAsia="Gill Sans MT" w:cs="Gill Sans MT"/>
        <w:color w:val="231F2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80" w:hanging="358"/>
        <w:jc w:val="left"/>
      </w:pPr>
      <w:rPr>
        <w:rFonts w:hint="default" w:ascii="Gill Sans MT" w:hAnsi="Gill Sans MT" w:eastAsia="Gill Sans MT" w:cs="Gill Sans MT"/>
        <w:color w:val="231F20"/>
        <w:w w:val="99"/>
        <w:sz w:val="28"/>
        <w:szCs w:val="28"/>
      </w:rPr>
    </w:lvl>
    <w:lvl w:ilvl="1">
      <w:start w:val="1"/>
      <w:numFmt w:val="upperLetter"/>
      <w:lvlText w:val="%2."/>
      <w:lvlJc w:val="left"/>
      <w:pPr>
        <w:ind w:left="940" w:hanging="360"/>
        <w:jc w:val="left"/>
      </w:pPr>
      <w:rPr>
        <w:rFonts w:hint="default" w:ascii="Gill Sans MT" w:hAnsi="Gill Sans MT" w:eastAsia="Gill Sans MT" w:cs="Gill Sans MT"/>
        <w:color w:val="231F20"/>
        <w:spacing w:val="0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49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7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Gill Sans MT" w:hAnsi="Gill Sans MT" w:eastAsia="Gill Sans MT" w:cs="Gill Sans MT"/>
        <w:color w:val="231F20"/>
        <w:w w:val="99"/>
        <w:sz w:val="28"/>
        <w:szCs w:val="28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Gill Sans MT" w:hAnsi="Gill Sans MT" w:eastAsia="Gill Sans MT" w:cs="Gill Sans MT"/>
        <w:color w:val="231F20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43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hint="default" w:ascii="Gill Sans MT" w:hAnsi="Gill Sans MT" w:eastAsia="Gill Sans MT" w:cs="Gill Sans MT"/>
        <w:color w:val="231F20"/>
        <w:w w:val="99"/>
        <w:sz w:val="28"/>
        <w:szCs w:val="28"/>
      </w:rPr>
    </w:lvl>
    <w:lvl w:ilvl="1">
      <w:start w:val="1"/>
      <w:numFmt w:val="lowerLetter"/>
      <w:lvlText w:val="%2)"/>
      <w:lvlJc w:val="left"/>
      <w:pPr>
        <w:ind w:left="1108" w:hanging="289"/>
        <w:jc w:val="left"/>
      </w:pPr>
      <w:rPr>
        <w:rFonts w:hint="default" w:ascii="Gill Sans MT" w:hAnsi="Gill Sans MT" w:eastAsia="Gill Sans MT" w:cs="Gill Sans MT"/>
        <w:color w:val="231F20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046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3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0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6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3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0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6" w:hanging="28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Gill Sans MT" w:hAnsi="Gill Sans MT" w:eastAsia="Gill Sans MT" w:cs="Gill Sans MT"/>
        <w:color w:val="231F2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Gill Sans MT" w:hAnsi="Gill Sans MT" w:eastAsia="Gill Sans MT" w:cs="Gill Sans MT"/>
        <w:color w:val="231F2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Gill Sans MT" w:hAnsi="Gill Sans MT" w:eastAsia="Gill Sans MT" w:cs="Gill Sans MT"/>
        <w:color w:val="231F20"/>
        <w:w w:val="99"/>
        <w:sz w:val="28"/>
        <w:szCs w:val="28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Gill Sans MT" w:hAnsi="Gill Sans MT" w:eastAsia="Gill Sans MT" w:cs="Gill Sans MT"/>
        <w:color w:val="231F20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43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Gill Sans MT" w:hAnsi="Gill Sans MT" w:eastAsia="Gill Sans MT" w:cs="Gill Sans MT"/>
        <w:color w:val="231F2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2"/>
      <w:ind w:left="5039" w:right="1858"/>
      <w:jc w:val="center"/>
      <w:outlineLvl w:val="1"/>
    </w:pPr>
    <w:rPr>
      <w:rFonts w:ascii="Gill Sans MT" w:hAnsi="Gill Sans MT" w:eastAsia="Gill Sans MT" w:cs="Gill Sans MT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820" w:hanging="360"/>
    </w:pPr>
    <w:rPr>
      <w:rFonts w:ascii="Gill Sans MT" w:hAnsi="Gill Sans MT" w:eastAsia="Gill Sans MT" w:cs="Gill Sans MT"/>
    </w:rPr>
  </w:style>
  <w:style w:styleId="TableParagraph" w:type="paragraph">
    <w:name w:val="Table Paragraph"/>
    <w:basedOn w:val="Normal"/>
    <w:uiPriority w:val="1"/>
    <w:qFormat/>
    <w:pPr/>
    <w:rPr>
      <w:rFonts w:ascii="Gill Sans MT" w:hAnsi="Gill Sans MT" w:eastAsia="Gill Sans MT" w:cs="Gill Sans M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Vasquez</dc:creator>
  <dc:title>Event Cards</dc:title>
  <dcterms:created xsi:type="dcterms:W3CDTF">2016-10-20T09:15:09Z</dcterms:created>
  <dcterms:modified xsi:type="dcterms:W3CDTF">2016-10-20T09:15:09Z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Adobe Acrobat 8.1 Combine Files</vt:lpwstr>
  </property>
  <property fmtid="{D5CDD505-2E9C-101B-9397-08002B2CF9AE}" pid="4" name="LastSaved">
    <vt:filetime>2016-10-20T00:00:00Z</vt:filetime>
  </property>
</Properties>
</file>